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30" w:rsidRDefault="00E90615" w:rsidP="00727330">
      <w:pPr>
        <w:ind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-508000</wp:posOffset>
            </wp:positionV>
            <wp:extent cx="3026410" cy="780415"/>
            <wp:effectExtent l="0" t="0" r="2540" b="635"/>
            <wp:wrapNone/>
            <wp:docPr id="3" name="Picture 3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330" w:rsidRDefault="004F0D2E" w:rsidP="00727330">
      <w:pPr>
        <w:ind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AC4EC5" w:rsidRPr="00BF7C91" w:rsidRDefault="00E90615" w:rsidP="00727330">
      <w:pPr>
        <w:ind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F7C91">
        <w:rPr>
          <w:rFonts w:ascii="Arial" w:hAnsi="Arial" w:cs="Arial"/>
          <w:b/>
          <w:sz w:val="20"/>
          <w:szCs w:val="20"/>
        </w:rPr>
        <w:t xml:space="preserve">SHORT FORM EXPANDED COVERAGE RESIDENTIAL LOAN POLICY </w:t>
      </w:r>
    </w:p>
    <w:p w:rsidR="00AC4EC5" w:rsidRPr="00BF7C91" w:rsidRDefault="00E90615" w:rsidP="00727330">
      <w:pPr>
        <w:jc w:val="center"/>
        <w:rPr>
          <w:rFonts w:ascii="Arial" w:hAnsi="Arial" w:cs="Arial"/>
          <w:b/>
          <w:sz w:val="20"/>
          <w:szCs w:val="20"/>
        </w:rPr>
      </w:pPr>
      <w:r w:rsidRPr="00BF7C91">
        <w:rPr>
          <w:rFonts w:ascii="Arial" w:hAnsi="Arial" w:cs="Arial"/>
          <w:b/>
          <w:sz w:val="20"/>
          <w:szCs w:val="20"/>
        </w:rPr>
        <w:t>ONE-TO-FOUR FAMILY</w:t>
      </w:r>
    </w:p>
    <w:p w:rsidR="00AC4EC5" w:rsidRPr="00BF7C91" w:rsidRDefault="00E90615" w:rsidP="00727330">
      <w:pPr>
        <w:jc w:val="center"/>
        <w:rPr>
          <w:rFonts w:ascii="Arial" w:hAnsi="Arial" w:cs="Arial"/>
          <w:b/>
          <w:sz w:val="20"/>
          <w:szCs w:val="20"/>
        </w:rPr>
      </w:pPr>
      <w:r w:rsidRPr="00BF7C91">
        <w:rPr>
          <w:rFonts w:ascii="Arial" w:hAnsi="Arial" w:cs="Arial"/>
          <w:b/>
          <w:sz w:val="20"/>
          <w:szCs w:val="20"/>
        </w:rPr>
        <w:t xml:space="preserve">Issued by </w:t>
      </w:r>
    </w:p>
    <w:p w:rsidR="00AC4EC5" w:rsidRPr="00BF7C91" w:rsidRDefault="00E90615" w:rsidP="00727330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WFG NATIONAL TITLE</w:t>
      </w:r>
      <w:r w:rsidRPr="00BF7C91">
        <w:rPr>
          <w:b/>
          <w:sz w:val="20"/>
          <w:szCs w:val="20"/>
        </w:rPr>
        <w:t xml:space="preserve"> INSURANCE COMPANY </w:t>
      </w:r>
    </w:p>
    <w:p w:rsidR="00AC4EC5" w:rsidRDefault="004F0D2E" w:rsidP="00AC4EC5">
      <w:pPr>
        <w:rPr>
          <w:rFonts w:ascii="Arial" w:hAnsi="Arial" w:cs="Arial"/>
          <w:sz w:val="20"/>
          <w:szCs w:val="20"/>
        </w:rPr>
      </w:pPr>
    </w:p>
    <w:p w:rsidR="00862A34" w:rsidRPr="005020F2" w:rsidRDefault="00E90615" w:rsidP="00862A34">
      <w:pPr>
        <w:pStyle w:val="BodyTextIndent"/>
        <w:rPr>
          <w:rFonts w:ascii="Arial" w:hAnsi="Arial" w:cs="Arial"/>
          <w:sz w:val="20"/>
          <w:szCs w:val="20"/>
        </w:rPr>
      </w:pPr>
      <w:r w:rsidRPr="005020F2">
        <w:rPr>
          <w:rFonts w:ascii="Arial" w:hAnsi="Arial" w:cs="Arial"/>
          <w:sz w:val="20"/>
          <w:szCs w:val="20"/>
        </w:rPr>
        <w:t>ADDENDUM TO SHORT FORM EXPANDED COVERAGE RESIDENTIAL LOAN POLICY</w:t>
      </w:r>
    </w:p>
    <w:p w:rsidR="00862A34" w:rsidRPr="005020F2" w:rsidRDefault="004F0D2E" w:rsidP="00862A34">
      <w:pPr>
        <w:ind w:firstLine="720"/>
        <w:rPr>
          <w:rFonts w:ascii="Arial" w:hAnsi="Arial" w:cs="Arial"/>
          <w:sz w:val="20"/>
          <w:szCs w:val="20"/>
        </w:rPr>
      </w:pPr>
    </w:p>
    <w:p w:rsidR="00862A34" w:rsidRPr="005020F2" w:rsidRDefault="00E90615" w:rsidP="00862A34">
      <w:pPr>
        <w:ind w:firstLine="720"/>
        <w:outlineLvl w:val="0"/>
        <w:rPr>
          <w:rFonts w:ascii="Arial" w:hAnsi="Arial" w:cs="Arial"/>
          <w:sz w:val="20"/>
          <w:szCs w:val="20"/>
        </w:rPr>
      </w:pPr>
      <w:r w:rsidRPr="005020F2">
        <w:rPr>
          <w:rFonts w:ascii="Arial" w:hAnsi="Arial" w:cs="Arial"/>
          <w:sz w:val="20"/>
          <w:szCs w:val="20"/>
        </w:rPr>
        <w:t>Addendum to P</w:t>
      </w:r>
      <w:r>
        <w:rPr>
          <w:rFonts w:ascii="Arial" w:hAnsi="Arial" w:cs="Arial"/>
          <w:sz w:val="20"/>
          <w:szCs w:val="20"/>
        </w:rPr>
        <w:t xml:space="preserve">olicy Number:  </w:t>
      </w:r>
      <w:r w:rsidR="0076698C">
        <w:rPr>
          <w:rFonts w:ascii="Arial" w:hAnsi="Arial" w:cs="Arial"/>
          <w:sz w:val="20"/>
          <w:szCs w:val="20"/>
        </w:rPr>
        <w:t>________________</w:t>
      </w:r>
      <w:r w:rsidRPr="008509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File Number:  </w:t>
      </w:r>
      <w:r w:rsidR="0076698C">
        <w:rPr>
          <w:rFonts w:ascii="Arial" w:hAnsi="Arial" w:cs="Arial"/>
          <w:sz w:val="20"/>
          <w:szCs w:val="20"/>
        </w:rPr>
        <w:t>____________________</w:t>
      </w:r>
      <w:r w:rsidRPr="005020F2">
        <w:rPr>
          <w:rFonts w:ascii="Arial" w:hAnsi="Arial" w:cs="Arial"/>
          <w:sz w:val="20"/>
          <w:szCs w:val="20"/>
        </w:rPr>
        <w:t xml:space="preserve"> </w:t>
      </w:r>
    </w:p>
    <w:p w:rsidR="00862A34" w:rsidRPr="005020F2" w:rsidRDefault="004F0D2E" w:rsidP="00862A34">
      <w:pPr>
        <w:ind w:firstLine="720"/>
        <w:rPr>
          <w:rFonts w:ascii="Arial" w:hAnsi="Arial" w:cs="Arial"/>
          <w:sz w:val="20"/>
          <w:szCs w:val="20"/>
        </w:rPr>
      </w:pPr>
    </w:p>
    <w:p w:rsidR="00862A34" w:rsidRPr="005020F2" w:rsidRDefault="00E90615" w:rsidP="00862A34">
      <w:pPr>
        <w:pStyle w:val="BodyTextIndent"/>
        <w:outlineLvl w:val="0"/>
        <w:rPr>
          <w:rFonts w:ascii="Arial" w:hAnsi="Arial" w:cs="Arial"/>
          <w:sz w:val="20"/>
          <w:szCs w:val="20"/>
        </w:rPr>
      </w:pPr>
      <w:r w:rsidRPr="005020F2">
        <w:rPr>
          <w:rFonts w:ascii="Arial" w:hAnsi="Arial" w:cs="Arial"/>
          <w:sz w:val="20"/>
          <w:szCs w:val="20"/>
        </w:rPr>
        <w:t>SCHEDULE B (Continued)</w:t>
      </w:r>
    </w:p>
    <w:p w:rsidR="00862A34" w:rsidRPr="005020F2" w:rsidRDefault="004F0D2E" w:rsidP="00862A34">
      <w:pPr>
        <w:ind w:firstLine="720"/>
        <w:rPr>
          <w:rFonts w:ascii="Arial" w:hAnsi="Arial" w:cs="Arial"/>
          <w:sz w:val="20"/>
          <w:szCs w:val="20"/>
        </w:rPr>
      </w:pPr>
    </w:p>
    <w:p w:rsidR="00862A34" w:rsidRPr="005020F2" w:rsidRDefault="00E90615" w:rsidP="00862A34">
      <w:pPr>
        <w:ind w:firstLine="720"/>
        <w:rPr>
          <w:rFonts w:ascii="Arial" w:hAnsi="Arial" w:cs="Arial"/>
          <w:sz w:val="20"/>
          <w:szCs w:val="20"/>
        </w:rPr>
      </w:pPr>
      <w:r w:rsidRPr="005020F2">
        <w:rPr>
          <w:rFonts w:ascii="Arial" w:hAnsi="Arial" w:cs="Arial"/>
          <w:sz w:val="20"/>
          <w:szCs w:val="20"/>
        </w:rPr>
        <w:t>IN ADDITION TO THE MATTERS SET FORTH ON SCHEDULE B OF THE POLICY TO WHICH THIS ADDENDUM IS ATTACHED, THIS POLICY DOES NOT INSURE AGAINST LOSS OR DAMAGE BY REASON OF THE FOLLOWING:</w:t>
      </w:r>
    </w:p>
    <w:p w:rsidR="00727330" w:rsidRDefault="004F0D2E" w:rsidP="00862A34">
      <w:pPr>
        <w:jc w:val="center"/>
        <w:rPr>
          <w:rFonts w:ascii="Arial" w:hAnsi="Arial" w:cs="Arial"/>
          <w:sz w:val="20"/>
          <w:szCs w:val="20"/>
        </w:rPr>
      </w:pPr>
    </w:p>
    <w:sectPr w:rsidR="00727330" w:rsidSect="002A10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2E" w:rsidRDefault="004F0D2E">
      <w:r>
        <w:separator/>
      </w:r>
    </w:p>
  </w:endnote>
  <w:endnote w:type="continuationSeparator" w:id="0">
    <w:p w:rsidR="004F0D2E" w:rsidRDefault="004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2B" w:rsidRPr="00C92A2B" w:rsidRDefault="00E90615" w:rsidP="00C92A2B">
    <w:pPr>
      <w:tabs>
        <w:tab w:val="right" w:pos="9360"/>
      </w:tabs>
      <w:rPr>
        <w:rFonts w:ascii="Arial" w:hAnsi="Arial" w:cs="Arial"/>
        <w:bCs/>
        <w:sz w:val="16"/>
        <w:szCs w:val="16"/>
      </w:rPr>
    </w:pPr>
    <w:r w:rsidRPr="00C92A2B">
      <w:rPr>
        <w:rFonts w:ascii="Arial" w:hAnsi="Arial" w:cs="Arial"/>
        <w:bCs/>
        <w:sz w:val="16"/>
        <w:szCs w:val="16"/>
      </w:rPr>
      <w:t>ALTA Short Form Expanded Coverage Residential Loan Policy Revised 01-01-08</w:t>
    </w:r>
    <w:r>
      <w:rPr>
        <w:rFonts w:ascii="Arial" w:hAnsi="Arial" w:cs="Arial"/>
        <w:bCs/>
        <w:sz w:val="16"/>
        <w:szCs w:val="16"/>
      </w:rPr>
      <w:t xml:space="preserve"> - Addendum</w:t>
    </w:r>
  </w:p>
  <w:p w:rsidR="00AC4EC5" w:rsidRPr="00C92A2B" w:rsidRDefault="00E90615" w:rsidP="00C92A2B">
    <w:pPr>
      <w:pStyle w:val="Footer"/>
      <w:rPr>
        <w:sz w:val="16"/>
        <w:szCs w:val="16"/>
      </w:rPr>
    </w:pPr>
    <w:r w:rsidRPr="00C92A2B">
      <w:rPr>
        <w:rFonts w:ascii="Arial" w:hAnsi="Arial" w:cs="Arial"/>
        <w:sz w:val="16"/>
        <w:szCs w:val="16"/>
      </w:rPr>
      <w:t xml:space="preserve">WFG National Form No. </w:t>
    </w:r>
    <w:r w:rsidRPr="00100B75">
      <w:rPr>
        <w:rFonts w:ascii="Arial" w:hAnsi="Arial" w:cs="Arial"/>
        <w:sz w:val="16"/>
        <w:szCs w:val="16"/>
      </w:rPr>
      <w:t>3155700</w:t>
    </w:r>
    <w:r>
      <w:rPr>
        <w:rFonts w:ascii="Arial" w:hAnsi="Arial" w:cs="Arial"/>
        <w:sz w:val="16"/>
        <w:szCs w:val="16"/>
      </w:rPr>
      <w:t>-Addendum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2E" w:rsidRDefault="004F0D2E">
      <w:r>
        <w:separator/>
      </w:r>
    </w:p>
  </w:footnote>
  <w:footnote w:type="continuationSeparator" w:id="0">
    <w:p w:rsidR="004F0D2E" w:rsidRDefault="004F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9D6"/>
    <w:multiLevelType w:val="hybridMultilevel"/>
    <w:tmpl w:val="AAF4DBFC"/>
    <w:lvl w:ilvl="0" w:tplc="A73AD9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20B638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849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A8A6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E8FF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0E35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A284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7CA5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7CB6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98"/>
    <w:rsid w:val="004F0D2E"/>
    <w:rsid w:val="00626438"/>
    <w:rsid w:val="0076698C"/>
    <w:rsid w:val="0087112D"/>
    <w:rsid w:val="009B5A98"/>
    <w:rsid w:val="00E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C4EC5"/>
    <w:pPr>
      <w:ind w:firstLine="720"/>
      <w:jc w:val="center"/>
    </w:pPr>
  </w:style>
  <w:style w:type="character" w:customStyle="1" w:styleId="BodyTextIndentChar">
    <w:name w:val="Body Text Indent Char"/>
    <w:link w:val="BodyTextIndent"/>
    <w:rsid w:val="00AC4EC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C4EC5"/>
    <w:pPr>
      <w:ind w:firstLine="720"/>
    </w:pPr>
    <w:rPr>
      <w:sz w:val="20"/>
    </w:rPr>
  </w:style>
  <w:style w:type="character" w:customStyle="1" w:styleId="BodyTextIndent2Char">
    <w:name w:val="Body Text Indent 2 Char"/>
    <w:link w:val="BodyTextIndent2"/>
    <w:rsid w:val="00AC4EC5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AC4EC5"/>
    <w:pPr>
      <w:ind w:firstLine="720"/>
      <w:jc w:val="both"/>
    </w:pPr>
    <w:rPr>
      <w:sz w:val="20"/>
    </w:rPr>
  </w:style>
  <w:style w:type="character" w:customStyle="1" w:styleId="BodyTextIndent3Char">
    <w:name w:val="Body Text Indent 3 Char"/>
    <w:link w:val="BodyTextIndent3"/>
    <w:rsid w:val="00AC4EC5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AC4EC5"/>
    <w:pPr>
      <w:jc w:val="both"/>
    </w:pPr>
    <w:rPr>
      <w:sz w:val="18"/>
    </w:rPr>
  </w:style>
  <w:style w:type="character" w:customStyle="1" w:styleId="BodyTextChar">
    <w:name w:val="Body Text Char"/>
    <w:link w:val="BodyText"/>
    <w:rsid w:val="00AC4EC5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rsid w:val="00AC4E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4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4E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C4EC5"/>
    <w:pPr>
      <w:ind w:firstLine="720"/>
      <w:jc w:val="center"/>
    </w:pPr>
  </w:style>
  <w:style w:type="character" w:customStyle="1" w:styleId="BodyTextIndentChar">
    <w:name w:val="Body Text Indent Char"/>
    <w:link w:val="BodyTextIndent"/>
    <w:rsid w:val="00AC4EC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C4EC5"/>
    <w:pPr>
      <w:ind w:firstLine="720"/>
    </w:pPr>
    <w:rPr>
      <w:sz w:val="20"/>
    </w:rPr>
  </w:style>
  <w:style w:type="character" w:customStyle="1" w:styleId="BodyTextIndent2Char">
    <w:name w:val="Body Text Indent 2 Char"/>
    <w:link w:val="BodyTextIndent2"/>
    <w:rsid w:val="00AC4EC5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AC4EC5"/>
    <w:pPr>
      <w:ind w:firstLine="720"/>
      <w:jc w:val="both"/>
    </w:pPr>
    <w:rPr>
      <w:sz w:val="20"/>
    </w:rPr>
  </w:style>
  <w:style w:type="character" w:customStyle="1" w:styleId="BodyTextIndent3Char">
    <w:name w:val="Body Text Indent 3 Char"/>
    <w:link w:val="BodyTextIndent3"/>
    <w:rsid w:val="00AC4EC5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AC4EC5"/>
    <w:pPr>
      <w:jc w:val="both"/>
    </w:pPr>
    <w:rPr>
      <w:sz w:val="18"/>
    </w:rPr>
  </w:style>
  <w:style w:type="character" w:customStyle="1" w:styleId="BodyTextChar">
    <w:name w:val="Body Text Char"/>
    <w:link w:val="BodyText"/>
    <w:rsid w:val="00AC4EC5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rsid w:val="00AC4E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4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4E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2015-06-08T21:20:00Z</dcterms:created>
  <dcterms:modified xsi:type="dcterms:W3CDTF">2015-06-08T21:20:00Z</dcterms:modified>
</cp:coreProperties>
</file>